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7DD" w:rsidRDefault="00094EA4">
      <w:pPr>
        <w:ind w:firstLineChars="200" w:firstLine="720"/>
        <w:jc w:val="center"/>
        <w:rPr>
          <w:rFonts w:ascii="华文中宋" w:eastAsia="华文中宋" w:hAnsi="华文中宋"/>
          <w:sz w:val="36"/>
          <w:szCs w:val="36"/>
        </w:rPr>
      </w:pPr>
      <w:r>
        <w:rPr>
          <w:rFonts w:ascii="华文中宋" w:eastAsia="华文中宋" w:hAnsi="华文中宋" w:hint="eastAsia"/>
          <w:sz w:val="36"/>
          <w:szCs w:val="36"/>
        </w:rPr>
        <w:t>筑巢引凤聚英才  招贤纳士谋发展</w:t>
      </w:r>
    </w:p>
    <w:p w:rsidR="004107DD" w:rsidRDefault="00094EA4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——青海省第五人民医院（青海省肿瘤医院）2019年招聘公告</w:t>
      </w:r>
    </w:p>
    <w:p w:rsidR="004107DD" w:rsidRDefault="00094EA4">
      <w:pPr>
        <w:ind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一、医院简介</w:t>
      </w: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青海省第五人民医院（青海省肿瘤医院）始建于1958年。医院现有职工</w:t>
      </w:r>
      <w:r w:rsidR="00890A02">
        <w:rPr>
          <w:rFonts w:ascii="仿宋_GB2312" w:eastAsia="仿宋_GB2312" w:hint="eastAsia"/>
          <w:sz w:val="32"/>
          <w:szCs w:val="32"/>
        </w:rPr>
        <w:t>1114</w:t>
      </w:r>
      <w:r>
        <w:rPr>
          <w:rFonts w:ascii="仿宋_GB2312" w:eastAsia="仿宋_GB2312" w:hint="eastAsia"/>
          <w:sz w:val="32"/>
          <w:szCs w:val="32"/>
        </w:rPr>
        <w:t>人，副高以上专家131人，硕士、博士、博士后共100余人。拥有28个临床科室和13个医技科室，其中肿瘤内科、肿瘤放疗科、肿瘤妇科为省级重点学科，乳腺科为省级重点培育学科，是西安交通大学研究生教学基地。医院将“培训是最大的福利”作为第一信条，建立了北京、上海、辽宁、甘肃等省外人才培养基地，正在筹建美国、英国、德国等国外人才培养基地。</w:t>
      </w:r>
    </w:p>
    <w:p w:rsidR="004107DD" w:rsidRDefault="00094EA4">
      <w:pPr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作为青海首家荣获“中国最美医院”称号的单位，2018年10月医院实现了从老院区到新院区的整体搬迁，新院总占地面积108亩，规划建筑面积26万平方米，床位2600张（其中医养结合床位1000张），车位2000个。其中，一期占地面积43亩，总建筑面积约10万平方米，总投资11.2亿元，设置床位1000张，投资购置2.8亿元全球最先进四维高精准直线加速器、3.0T静音磁共振、“贝克曼”全自动生化流水线、业内首台超高端SPECT/CT、能谱CT、大孔径CT、数字光导PET-CT、飞利浦大平板血管造影机（DSA）、3D断层扫描数字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乳腺机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等高精尖大型设备105台（件），多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台设备填补了省内空白。</w:t>
      </w: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目前医院已发展成为集医疗、教学、科研、预防、康复为一体，全方位开展以肿瘤临床诊治为主的“大专科、强综合”医院，发展平台已广阔劈建。欢迎各方英才加入我们，共同打造高原肿瘤专科特色突出的现代化一流名院！</w:t>
      </w:r>
    </w:p>
    <w:p w:rsidR="004107DD" w:rsidRDefault="00094EA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880360"/>
            <wp:effectExtent l="19050" t="0" r="2540" b="0"/>
            <wp:docPr id="7" name="图片 3" descr="IMG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895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DD" w:rsidRDefault="00094EA4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（医院一</w:t>
      </w: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期主楼全貌）</w:t>
      </w: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3514725"/>
            <wp:effectExtent l="19050" t="0" r="2540" b="0"/>
            <wp:docPr id="8" name="图片 4" descr="IMG_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895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（门诊大厅）</w:t>
      </w:r>
    </w:p>
    <w:p w:rsidR="004107DD" w:rsidRDefault="004107D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509645"/>
            <wp:effectExtent l="19050" t="0" r="2540" b="0"/>
            <wp:docPr id="11" name="图片 9" descr="IMG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896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（门诊就医环境）</w:t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83835" cy="3524250"/>
            <wp:effectExtent l="19050" t="0" r="0" b="0"/>
            <wp:docPr id="12" name="图片 8" descr="IMG_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896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680" cy="353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（智能化病房）</w:t>
      </w: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3511550"/>
            <wp:effectExtent l="19050" t="0" r="2540" b="0"/>
            <wp:docPr id="2" name="图片 1" descr="IMG_8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895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（全球最先进四维高精准直线加速器）</w:t>
      </w: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4000500"/>
            <wp:effectExtent l="19050" t="0" r="2540" b="0"/>
            <wp:docPr id="3" name="图片 2" descr="IMG_8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8953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（业内首台超高端SPECT/CT）</w:t>
      </w:r>
    </w:p>
    <w:p w:rsidR="004107DD" w:rsidRDefault="004107DD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4107DD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053965" cy="2838450"/>
            <wp:effectExtent l="19050" t="0" r="0" b="0"/>
            <wp:docPr id="13" name="图片 12" descr="IMG_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896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04" cy="284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DD" w:rsidRDefault="00094EA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（“贝克曼”全自动生化流水线）</w:t>
      </w:r>
    </w:p>
    <w:p w:rsidR="004107DD" w:rsidRDefault="00094EA4">
      <w:pPr>
        <w:ind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二、招聘计划</w:t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（一）医学博士</w:t>
      </w:r>
    </w:p>
    <w:tbl>
      <w:tblPr>
        <w:tblStyle w:val="a4"/>
        <w:tblW w:w="8613" w:type="dxa"/>
        <w:tblLayout w:type="fixed"/>
        <w:tblLook w:val="04A0"/>
      </w:tblPr>
      <w:tblGrid>
        <w:gridCol w:w="1420"/>
        <w:gridCol w:w="956"/>
        <w:gridCol w:w="851"/>
        <w:gridCol w:w="992"/>
        <w:gridCol w:w="4394"/>
      </w:tblGrid>
      <w:tr w:rsidR="008A2C97" w:rsidTr="008A2C97">
        <w:tc>
          <w:tcPr>
            <w:tcW w:w="1420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招聘</w:t>
            </w:r>
          </w:p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岗位</w:t>
            </w:r>
          </w:p>
        </w:tc>
        <w:tc>
          <w:tcPr>
            <w:tcW w:w="956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专业</w:t>
            </w:r>
          </w:p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方向</w:t>
            </w:r>
          </w:p>
        </w:tc>
        <w:tc>
          <w:tcPr>
            <w:tcW w:w="851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学历层次</w:t>
            </w:r>
          </w:p>
        </w:tc>
        <w:tc>
          <w:tcPr>
            <w:tcW w:w="992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招聘</w:t>
            </w:r>
          </w:p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人数</w:t>
            </w:r>
          </w:p>
        </w:tc>
        <w:tc>
          <w:tcPr>
            <w:tcW w:w="4394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岗位具体要求</w:t>
            </w:r>
          </w:p>
        </w:tc>
      </w:tr>
      <w:tr w:rsidR="008A2C97" w:rsidTr="008A2C97">
        <w:tc>
          <w:tcPr>
            <w:tcW w:w="1420" w:type="dxa"/>
            <w:vAlign w:val="center"/>
          </w:tcPr>
          <w:p w:rsidR="008A2C97" w:rsidRPr="008A2C97" w:rsidRDefault="008A2C97" w:rsidP="008A2C97">
            <w:pPr>
              <w:snapToGrid w:val="0"/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8A2C97">
              <w:rPr>
                <w:rFonts w:ascii="仿宋_GB2312" w:eastAsia="仿宋_GB2312" w:hint="eastAsia"/>
                <w:sz w:val="28"/>
                <w:szCs w:val="28"/>
              </w:rPr>
              <w:t>各临床科室医师</w:t>
            </w:r>
          </w:p>
        </w:tc>
        <w:tc>
          <w:tcPr>
            <w:tcW w:w="956" w:type="dxa"/>
            <w:vAlign w:val="center"/>
          </w:tcPr>
          <w:p w:rsidR="008A2C97" w:rsidRPr="008A2C97" w:rsidRDefault="008A2C97" w:rsidP="008A2C97">
            <w:pPr>
              <w:snapToGrid w:val="0"/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8A2C97">
              <w:rPr>
                <w:rFonts w:ascii="仿宋_GB2312" w:eastAsia="仿宋_GB2312" w:hint="eastAsia"/>
                <w:sz w:val="28"/>
                <w:szCs w:val="28"/>
              </w:rPr>
              <w:t>临床医学类</w:t>
            </w:r>
          </w:p>
        </w:tc>
        <w:tc>
          <w:tcPr>
            <w:tcW w:w="851" w:type="dxa"/>
            <w:vAlign w:val="center"/>
          </w:tcPr>
          <w:p w:rsidR="008A2C97" w:rsidRPr="008A2C97" w:rsidRDefault="008A2C97" w:rsidP="008A2C97">
            <w:pPr>
              <w:snapToGrid w:val="0"/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8A2C97">
              <w:rPr>
                <w:rFonts w:ascii="仿宋_GB2312" w:eastAsia="仿宋_GB2312" w:hint="eastAsia"/>
                <w:sz w:val="28"/>
                <w:szCs w:val="28"/>
              </w:rPr>
              <w:t>博士研究生</w:t>
            </w:r>
          </w:p>
        </w:tc>
        <w:tc>
          <w:tcPr>
            <w:tcW w:w="992" w:type="dxa"/>
            <w:vAlign w:val="center"/>
          </w:tcPr>
          <w:p w:rsidR="008A2C97" w:rsidRPr="008A2C97" w:rsidRDefault="008A2C97" w:rsidP="008A2C97">
            <w:pPr>
              <w:snapToGrid w:val="0"/>
              <w:spacing w:line="400" w:lineRule="exact"/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8A2C97" w:rsidRPr="008A2C97" w:rsidRDefault="008A2C97" w:rsidP="005D61B5">
            <w:pPr>
              <w:snapToGrid w:val="0"/>
              <w:spacing w:line="400" w:lineRule="exact"/>
              <w:jc w:val="left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年龄在</w:t>
            </w: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周岁以下，</w:t>
            </w: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全日制普通高校毕业生，</w:t>
            </w: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年</w:t>
            </w: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月</w:t>
            </w: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日前毕业。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br/>
            </w: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本科及硕士研究生专业须为临床医学。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br/>
            </w:r>
            <w:r w:rsidRPr="008A2C9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8A2C97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取得医师资格证及医师规范化培训合格证。</w:t>
            </w:r>
          </w:p>
        </w:tc>
      </w:tr>
    </w:tbl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1、招聘要求：全日制普通高校毕业生，2019年7月31日前毕业。要求本科及硕士研究生为临床医学类专业，具备医师资格证及医师规范化培训合格证。</w:t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人员待遇：事业单位编制。可直接纳入青海省高端人才库、青海省千人计划拔尖人才项目，并提供人才项目资金20万元。提供博士科研启动基金10万元。享受生活补助10.8万元，享受住房补助7.2万元或120平米左右博士公寓1套。在青工作满1年，可申报副高级专业技术资格；聘任副高级专业技术资格满2年，可</w:t>
      </w:r>
      <w:proofErr w:type="gramStart"/>
      <w:r>
        <w:rPr>
          <w:rFonts w:ascii="仿宋_GB2312" w:eastAsia="仿宋_GB2312" w:hint="eastAsia"/>
          <w:sz w:val="32"/>
          <w:szCs w:val="32"/>
        </w:rPr>
        <w:t>申报正</w:t>
      </w:r>
      <w:proofErr w:type="gramEnd"/>
      <w:r>
        <w:rPr>
          <w:rFonts w:ascii="仿宋_GB2312" w:eastAsia="仿宋_GB2312" w:hint="eastAsia"/>
          <w:sz w:val="32"/>
          <w:szCs w:val="32"/>
        </w:rPr>
        <w:t>高级专业技术资格。解决配偶工作。子女当年可在我省参加高考。优先推荐参加“西部之光”等学术交流，优先推荐参加国外进修培训。</w:t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（二）医学硕士</w:t>
      </w:r>
    </w:p>
    <w:tbl>
      <w:tblPr>
        <w:tblStyle w:val="a4"/>
        <w:tblW w:w="8613" w:type="dxa"/>
        <w:tblLayout w:type="fixed"/>
        <w:tblLook w:val="04A0"/>
      </w:tblPr>
      <w:tblGrid>
        <w:gridCol w:w="1420"/>
        <w:gridCol w:w="956"/>
        <w:gridCol w:w="851"/>
        <w:gridCol w:w="992"/>
        <w:gridCol w:w="4394"/>
      </w:tblGrid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招聘</w:t>
            </w:r>
          </w:p>
          <w:p w:rsidR="008A2C97" w:rsidRPr="005D61B5" w:rsidRDefault="008A2C97" w:rsidP="005D61B5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岗位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专业</w:t>
            </w:r>
          </w:p>
          <w:p w:rsidR="008A2C97" w:rsidRPr="005D61B5" w:rsidRDefault="008A2C97" w:rsidP="005D61B5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方向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学历层次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招聘</w:t>
            </w:r>
          </w:p>
          <w:p w:rsidR="008A2C97" w:rsidRPr="005D61B5" w:rsidRDefault="008A2C97" w:rsidP="005D61B5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人数</w:t>
            </w:r>
          </w:p>
        </w:tc>
        <w:tc>
          <w:tcPr>
            <w:tcW w:w="4394" w:type="dxa"/>
            <w:vAlign w:val="center"/>
          </w:tcPr>
          <w:p w:rsidR="008A2C97" w:rsidRPr="005D61B5" w:rsidRDefault="008A2C97" w:rsidP="005D61B5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岗位具体要求</w:t>
            </w: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内科系科</w:t>
            </w:r>
            <w:r w:rsidRPr="005D61B5">
              <w:rPr>
                <w:rFonts w:ascii="仿宋_GB2312" w:eastAsia="仿宋_GB2312" w:hint="eastAsia"/>
                <w:sz w:val="28"/>
                <w:szCs w:val="28"/>
              </w:rPr>
              <w:lastRenderedPageBreak/>
              <w:t>室医师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lastRenderedPageBreak/>
              <w:t>内科</w:t>
            </w:r>
            <w:r w:rsidRPr="005D61B5">
              <w:rPr>
                <w:rFonts w:ascii="仿宋_GB2312" w:eastAsia="仿宋_GB2312" w:hint="eastAsia"/>
                <w:sz w:val="28"/>
                <w:szCs w:val="28"/>
              </w:rPr>
              <w:lastRenderedPageBreak/>
              <w:t>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lastRenderedPageBreak/>
              <w:t>硕士</w:t>
            </w:r>
            <w:r w:rsidRPr="005D61B5">
              <w:rPr>
                <w:rFonts w:ascii="仿宋_GB2312" w:eastAsia="仿宋_GB2312" w:hint="eastAsia"/>
                <w:sz w:val="28"/>
                <w:szCs w:val="28"/>
              </w:rPr>
              <w:lastRenderedPageBreak/>
              <w:t>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lastRenderedPageBreak/>
              <w:t>5</w:t>
            </w:r>
          </w:p>
        </w:tc>
        <w:tc>
          <w:tcPr>
            <w:tcW w:w="4394" w:type="dxa"/>
            <w:vMerge w:val="restart"/>
            <w:vAlign w:val="center"/>
          </w:tcPr>
          <w:p w:rsidR="005D61B5" w:rsidRPr="005D61B5" w:rsidRDefault="005D61B5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5D61B5" w:rsidRPr="005D61B5" w:rsidRDefault="005D61B5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5D61B5" w:rsidRPr="005D61B5" w:rsidRDefault="005D61B5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5D61B5" w:rsidRPr="005D61B5" w:rsidRDefault="005D61B5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5D61B5" w:rsidRPr="005D61B5" w:rsidRDefault="005D61B5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5D61B5" w:rsidRPr="005D61B5" w:rsidRDefault="005D61B5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5D61B5" w:rsidRPr="005D61B5" w:rsidRDefault="005D61B5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5D61B5" w:rsidRPr="005D61B5" w:rsidRDefault="005D61B5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1. 年龄在35周岁以下，全日制普通高校毕业生，2019年7月31日前毕业。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2. 本科专业须为临床医学。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3. 具备医师资格证及医师规范化培训合格证。</w:t>
            </w: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lastRenderedPageBreak/>
              <w:t>外科系科室医师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外科学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肿瘤系科室医师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肿瘤学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康复科医师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康复医学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妇科、产科医师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妇产科学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儿科医师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儿科学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麻醉科医师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麻醉学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急诊科医师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急诊医学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神经内科医师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神经病学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病理科病理诊断医师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病理学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口腔科医师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口腔医学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1. 年龄在35周岁以下，全日制普通高校毕业生，2019年7月31日前毕业。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2. 本科专业须为口腔医学。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4. 具备医师资格证及医师规范化</w:t>
            </w:r>
            <w:r w:rsidRPr="005D61B5">
              <w:rPr>
                <w:rFonts w:ascii="仿宋_GB2312" w:eastAsia="仿宋_GB2312" w:hint="eastAsia"/>
                <w:sz w:val="28"/>
                <w:szCs w:val="28"/>
              </w:rPr>
              <w:lastRenderedPageBreak/>
              <w:t>培训合格证。</w:t>
            </w: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lastRenderedPageBreak/>
              <w:t>检验科、输血科诊断医师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临床检验诊断学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1. 年龄在35周岁以下，全日制普通高校毕业生，2019年7月31日前毕业。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2. 本科专业须为临床医学或医学检验。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4. 具备医师资格证及医师规范化培训合格证</w:t>
            </w:r>
          </w:p>
        </w:tc>
      </w:tr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医学影像科诊断医师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影像医学与核医学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</w:rPr>
            </w:pPr>
            <w:r w:rsidRPr="005D61B5">
              <w:rPr>
                <w:rFonts w:ascii="仿宋_GB2312" w:eastAsia="仿宋_GB2312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1. 年龄在35周岁以下，全日制普通高校毕业生，2019年7月31日前毕业。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2. 本科专业须为临床医学或医学影像。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仿宋_GB2312" w:eastAsia="仿宋_GB2312" w:hAnsi="宋体" w:cs="宋体"/>
                <w:sz w:val="28"/>
                <w:szCs w:val="28"/>
              </w:rPr>
            </w:pPr>
            <w:r w:rsidRPr="005D61B5">
              <w:rPr>
                <w:rFonts w:ascii="仿宋_GB2312" w:eastAsia="仿宋_GB2312" w:hint="eastAsia"/>
                <w:sz w:val="28"/>
                <w:szCs w:val="28"/>
              </w:rPr>
              <w:t>3. 具备医师资格证及医师规范化培训合格证。</w:t>
            </w:r>
          </w:p>
        </w:tc>
      </w:tr>
    </w:tbl>
    <w:p w:rsidR="008A2C97" w:rsidRDefault="008A2C97" w:rsidP="008A2C97">
      <w:pPr>
        <w:rPr>
          <w:rFonts w:ascii="仿宋_GB2312" w:eastAsia="仿宋_GB2312"/>
          <w:sz w:val="32"/>
          <w:szCs w:val="32"/>
        </w:rPr>
      </w:pP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1、招聘要求：全日制普通高校毕业生，2019年7月31日前毕业。</w:t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2、人员待遇：事业单位编制。享受生活补助7.2万元，享受住房补助3.6万元或研究生公寓。</w:t>
      </w:r>
    </w:p>
    <w:p w:rsidR="008A2C97" w:rsidRDefault="00094EA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硕士</w:t>
      </w:r>
    </w:p>
    <w:tbl>
      <w:tblPr>
        <w:tblStyle w:val="a4"/>
        <w:tblW w:w="8613" w:type="dxa"/>
        <w:tblLayout w:type="fixed"/>
        <w:tblLook w:val="04A0"/>
      </w:tblPr>
      <w:tblGrid>
        <w:gridCol w:w="1420"/>
        <w:gridCol w:w="956"/>
        <w:gridCol w:w="851"/>
        <w:gridCol w:w="992"/>
        <w:gridCol w:w="4394"/>
      </w:tblGrid>
      <w:tr w:rsidR="008A2C97" w:rsidTr="008A2C97">
        <w:tc>
          <w:tcPr>
            <w:tcW w:w="1420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招聘</w:t>
            </w:r>
          </w:p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岗位</w:t>
            </w:r>
          </w:p>
        </w:tc>
        <w:tc>
          <w:tcPr>
            <w:tcW w:w="956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专业</w:t>
            </w:r>
          </w:p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方向</w:t>
            </w:r>
          </w:p>
        </w:tc>
        <w:tc>
          <w:tcPr>
            <w:tcW w:w="851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学历层次</w:t>
            </w:r>
          </w:p>
        </w:tc>
        <w:tc>
          <w:tcPr>
            <w:tcW w:w="992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招聘</w:t>
            </w:r>
          </w:p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人数</w:t>
            </w:r>
          </w:p>
        </w:tc>
        <w:tc>
          <w:tcPr>
            <w:tcW w:w="4394" w:type="dxa"/>
            <w:vAlign w:val="center"/>
          </w:tcPr>
          <w:p w:rsidR="008A2C97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>
              <w:rPr>
                <w:rFonts w:ascii="华文中宋" w:eastAsia="华文中宋" w:hAnsi="华文中宋" w:hint="eastAsia"/>
                <w:sz w:val="28"/>
                <w:szCs w:val="28"/>
              </w:rPr>
              <w:t>岗位具体要求</w:t>
            </w:r>
          </w:p>
        </w:tc>
      </w:tr>
      <w:tr w:rsidR="008A2C97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医务科医师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流行病与卫生统计学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color w:val="FF0000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Times New Roman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年龄在35周岁以下，全日制普通高校毕业生，2019年7月31日前毕业。</w:t>
            </w:r>
          </w:p>
        </w:tc>
      </w:tr>
      <w:tr w:rsidR="008A2C97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护理部护师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护理学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硕士研究</w:t>
            </w: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lastRenderedPageBreak/>
              <w:t>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Times New Roman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394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1. 年龄在35周岁以下，全日制普通高校毕业生，2019年7月31日</w:t>
            </w: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lastRenderedPageBreak/>
              <w:t>前毕业。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2. 本科专业须为护理学。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3. 具备护师资格证。</w:t>
            </w:r>
          </w:p>
        </w:tc>
      </w:tr>
      <w:tr w:rsidR="008A2C97" w:rsidTr="005D61B5">
        <w:tc>
          <w:tcPr>
            <w:tcW w:w="1420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sz w:val="28"/>
                <w:szCs w:val="28"/>
              </w:rPr>
            </w:pPr>
            <w:proofErr w:type="gramStart"/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lastRenderedPageBreak/>
              <w:t>财价科会计</w:t>
            </w:r>
            <w:proofErr w:type="gramEnd"/>
          </w:p>
        </w:tc>
        <w:tc>
          <w:tcPr>
            <w:tcW w:w="956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会计学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硕士研究生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center"/>
              <w:rPr>
                <w:rFonts w:ascii="华文仿宋" w:eastAsia="华文仿宋" w:hAnsi="华文仿宋" w:cs="Times New Roman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A2C97" w:rsidRPr="005D61B5" w:rsidRDefault="008A2C97" w:rsidP="005D61B5">
            <w:pPr>
              <w:spacing w:line="400" w:lineRule="exact"/>
              <w:jc w:val="left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1. 年龄在35周岁以下，全日制普通高校毕业生，2019年7月31日前毕业。</w:t>
            </w:r>
          </w:p>
          <w:p w:rsidR="008A2C97" w:rsidRPr="005D61B5" w:rsidRDefault="008A2C97" w:rsidP="005D61B5">
            <w:pPr>
              <w:spacing w:line="400" w:lineRule="exact"/>
              <w:jc w:val="left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2. 本科专业须为会计学。</w:t>
            </w:r>
          </w:p>
        </w:tc>
      </w:tr>
    </w:tbl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1、招聘要求：全日制普通高校毕业生，2019年7月31日前毕业。</w:t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2、人员待遇：事业单位编制。</w:t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（三）紧缺专业本科生</w:t>
      </w:r>
    </w:p>
    <w:p w:rsidR="008A2C97" w:rsidRDefault="00094EA4" w:rsidP="00710A7C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编制外紧缺专业本科生：</w:t>
      </w:r>
    </w:p>
    <w:tbl>
      <w:tblPr>
        <w:tblStyle w:val="a4"/>
        <w:tblW w:w="8613" w:type="dxa"/>
        <w:tblLayout w:type="fixed"/>
        <w:tblLook w:val="04A0"/>
      </w:tblPr>
      <w:tblGrid>
        <w:gridCol w:w="1420"/>
        <w:gridCol w:w="956"/>
        <w:gridCol w:w="851"/>
        <w:gridCol w:w="992"/>
        <w:gridCol w:w="4394"/>
      </w:tblGrid>
      <w:tr w:rsidR="008A2C97" w:rsidRPr="005D61B5" w:rsidTr="005D61B5">
        <w:tc>
          <w:tcPr>
            <w:tcW w:w="1420" w:type="dxa"/>
            <w:vAlign w:val="center"/>
          </w:tcPr>
          <w:p w:rsidR="008A2C97" w:rsidRPr="005D61B5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招聘</w:t>
            </w:r>
          </w:p>
          <w:p w:rsidR="008A2C97" w:rsidRPr="005D61B5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岗位</w:t>
            </w:r>
          </w:p>
        </w:tc>
        <w:tc>
          <w:tcPr>
            <w:tcW w:w="956" w:type="dxa"/>
            <w:vAlign w:val="center"/>
          </w:tcPr>
          <w:p w:rsidR="008A2C97" w:rsidRPr="005D61B5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专业</w:t>
            </w:r>
          </w:p>
          <w:p w:rsidR="008A2C97" w:rsidRPr="005D61B5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方向</w:t>
            </w:r>
          </w:p>
        </w:tc>
        <w:tc>
          <w:tcPr>
            <w:tcW w:w="851" w:type="dxa"/>
            <w:vAlign w:val="center"/>
          </w:tcPr>
          <w:p w:rsidR="008A2C97" w:rsidRPr="005D61B5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学历层次</w:t>
            </w:r>
          </w:p>
        </w:tc>
        <w:tc>
          <w:tcPr>
            <w:tcW w:w="992" w:type="dxa"/>
            <w:vAlign w:val="center"/>
          </w:tcPr>
          <w:p w:rsidR="008A2C97" w:rsidRPr="005D61B5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招聘</w:t>
            </w:r>
          </w:p>
          <w:p w:rsidR="008A2C97" w:rsidRPr="005D61B5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人数</w:t>
            </w:r>
          </w:p>
        </w:tc>
        <w:tc>
          <w:tcPr>
            <w:tcW w:w="4394" w:type="dxa"/>
            <w:vAlign w:val="center"/>
          </w:tcPr>
          <w:p w:rsidR="008A2C97" w:rsidRPr="005D61B5" w:rsidRDefault="008A2C97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  <w:r w:rsidRPr="005D61B5">
              <w:rPr>
                <w:rFonts w:ascii="华文中宋" w:eastAsia="华文中宋" w:hAnsi="华文中宋" w:hint="eastAsia"/>
                <w:sz w:val="28"/>
                <w:szCs w:val="28"/>
              </w:rPr>
              <w:t>岗位具体要求</w:t>
            </w:r>
          </w:p>
        </w:tc>
      </w:tr>
      <w:tr w:rsidR="005D61B5" w:rsidRPr="005D61B5" w:rsidTr="005D61B5">
        <w:tc>
          <w:tcPr>
            <w:tcW w:w="1420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儿科医师</w:t>
            </w:r>
          </w:p>
        </w:tc>
        <w:tc>
          <w:tcPr>
            <w:tcW w:w="956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临床医学</w:t>
            </w:r>
          </w:p>
        </w:tc>
        <w:tc>
          <w:tcPr>
            <w:tcW w:w="851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大学本科</w:t>
            </w:r>
          </w:p>
        </w:tc>
        <w:tc>
          <w:tcPr>
            <w:tcW w:w="992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 w:cs="Times New Roman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vMerge w:val="restart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仿宋_GB2312" w:eastAsia="仿宋_GB2312" w:hAnsi="华文中宋"/>
                <w:sz w:val="28"/>
                <w:szCs w:val="28"/>
              </w:rPr>
            </w:pPr>
            <w:r w:rsidRPr="005D61B5">
              <w:rPr>
                <w:rFonts w:ascii="仿宋_GB2312" w:eastAsia="仿宋_GB2312" w:hAnsi="华文中宋" w:hint="eastAsia"/>
                <w:sz w:val="28"/>
                <w:szCs w:val="28"/>
              </w:rPr>
              <w:t>年龄在28周岁以下，全日制普通高校（二本以上）毕业生，2019年7月31日前毕业；具备医师资格证或通过2018年执业医师考试者，年龄可放宽至30周岁。</w:t>
            </w:r>
          </w:p>
        </w:tc>
      </w:tr>
      <w:tr w:rsidR="005D61B5" w:rsidRPr="005D61B5" w:rsidTr="005D61B5">
        <w:tc>
          <w:tcPr>
            <w:tcW w:w="1420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产科医师</w:t>
            </w:r>
          </w:p>
        </w:tc>
        <w:tc>
          <w:tcPr>
            <w:tcW w:w="956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临床医学</w:t>
            </w:r>
          </w:p>
        </w:tc>
        <w:tc>
          <w:tcPr>
            <w:tcW w:w="851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大学本科</w:t>
            </w:r>
          </w:p>
        </w:tc>
        <w:tc>
          <w:tcPr>
            <w:tcW w:w="992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 w:cs="Times New Roman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vMerge/>
            <w:vAlign w:val="center"/>
          </w:tcPr>
          <w:p w:rsidR="005D61B5" w:rsidRPr="005D61B5" w:rsidRDefault="005D61B5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</w:p>
        </w:tc>
      </w:tr>
      <w:tr w:rsidR="005D61B5" w:rsidRPr="005D61B5" w:rsidTr="005D61B5">
        <w:tc>
          <w:tcPr>
            <w:tcW w:w="1420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妇科医师</w:t>
            </w:r>
          </w:p>
        </w:tc>
        <w:tc>
          <w:tcPr>
            <w:tcW w:w="956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临床医学</w:t>
            </w:r>
          </w:p>
        </w:tc>
        <w:tc>
          <w:tcPr>
            <w:tcW w:w="851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大学本科</w:t>
            </w:r>
          </w:p>
        </w:tc>
        <w:tc>
          <w:tcPr>
            <w:tcW w:w="992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 w:cs="Times New Roman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vMerge/>
            <w:vAlign w:val="center"/>
          </w:tcPr>
          <w:p w:rsidR="005D61B5" w:rsidRPr="005D61B5" w:rsidRDefault="005D61B5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</w:p>
        </w:tc>
      </w:tr>
      <w:tr w:rsidR="005D61B5" w:rsidRPr="005D61B5" w:rsidTr="005D61B5">
        <w:tc>
          <w:tcPr>
            <w:tcW w:w="1420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急诊科医师</w:t>
            </w:r>
          </w:p>
        </w:tc>
        <w:tc>
          <w:tcPr>
            <w:tcW w:w="956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临床医学</w:t>
            </w:r>
          </w:p>
        </w:tc>
        <w:tc>
          <w:tcPr>
            <w:tcW w:w="851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大学本科</w:t>
            </w:r>
          </w:p>
        </w:tc>
        <w:tc>
          <w:tcPr>
            <w:tcW w:w="992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 w:cs="Times New Roman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vMerge/>
            <w:vAlign w:val="center"/>
          </w:tcPr>
          <w:p w:rsidR="005D61B5" w:rsidRPr="005D61B5" w:rsidRDefault="005D61B5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</w:p>
        </w:tc>
      </w:tr>
      <w:tr w:rsidR="005D61B5" w:rsidRPr="005D61B5" w:rsidTr="005D61B5">
        <w:tc>
          <w:tcPr>
            <w:tcW w:w="1420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病理科医师</w:t>
            </w:r>
          </w:p>
        </w:tc>
        <w:tc>
          <w:tcPr>
            <w:tcW w:w="956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rPr>
                <w:rFonts w:ascii="华文仿宋" w:eastAsia="华文仿宋" w:hAnsi="华文仿宋" w:cs="宋体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临床医学</w:t>
            </w:r>
          </w:p>
        </w:tc>
        <w:tc>
          <w:tcPr>
            <w:tcW w:w="851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hint="eastAsia"/>
                <w:sz w:val="28"/>
                <w:szCs w:val="28"/>
              </w:rPr>
              <w:t>大学本科</w:t>
            </w:r>
          </w:p>
        </w:tc>
        <w:tc>
          <w:tcPr>
            <w:tcW w:w="992" w:type="dxa"/>
            <w:vAlign w:val="center"/>
          </w:tcPr>
          <w:p w:rsidR="005D61B5" w:rsidRPr="005D61B5" w:rsidRDefault="005D61B5" w:rsidP="005D61B5">
            <w:pPr>
              <w:snapToGrid w:val="0"/>
              <w:spacing w:line="400" w:lineRule="exact"/>
              <w:jc w:val="center"/>
              <w:rPr>
                <w:rFonts w:ascii="华文仿宋" w:eastAsia="华文仿宋" w:hAnsi="华文仿宋" w:cs="Times New Roman"/>
                <w:sz w:val="28"/>
                <w:szCs w:val="28"/>
              </w:rPr>
            </w:pPr>
            <w:r w:rsidRPr="005D61B5">
              <w:rPr>
                <w:rFonts w:ascii="华文仿宋" w:eastAsia="华文仿宋" w:hAnsi="华文仿宋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5D61B5" w:rsidRPr="005D61B5" w:rsidRDefault="005D61B5" w:rsidP="008A2C97">
            <w:pPr>
              <w:jc w:val="center"/>
              <w:rPr>
                <w:rFonts w:ascii="华文中宋" w:eastAsia="华文中宋" w:hAnsi="华文中宋"/>
                <w:sz w:val="28"/>
                <w:szCs w:val="28"/>
              </w:rPr>
            </w:pPr>
          </w:p>
        </w:tc>
      </w:tr>
    </w:tbl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1、招聘要求：全日制普通高校毕业生，二本及以上本科院校，2019年7月31日前毕业。</w:t>
      </w:r>
    </w:p>
    <w:p w:rsidR="004107DD" w:rsidRDefault="00094EA4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2、人员待遇：同工同酬。</w:t>
      </w:r>
    </w:p>
    <w:p w:rsidR="00710A7C" w:rsidRPr="00710A7C" w:rsidRDefault="00710A7C">
      <w:pPr>
        <w:ind w:firstLine="630"/>
        <w:rPr>
          <w:rFonts w:ascii="黑体" w:eastAsia="黑体"/>
          <w:sz w:val="32"/>
          <w:szCs w:val="32"/>
        </w:rPr>
      </w:pPr>
      <w:r w:rsidRPr="00710A7C">
        <w:rPr>
          <w:rFonts w:ascii="黑体" w:eastAsia="黑体" w:hint="eastAsia"/>
          <w:sz w:val="32"/>
          <w:szCs w:val="32"/>
        </w:rPr>
        <w:t>三、</w:t>
      </w:r>
      <w:r>
        <w:rPr>
          <w:rFonts w:ascii="黑体" w:eastAsia="黑体" w:hint="eastAsia"/>
          <w:sz w:val="32"/>
          <w:szCs w:val="32"/>
        </w:rPr>
        <w:t>招聘咨询</w:t>
      </w:r>
      <w:r w:rsidRPr="00710A7C">
        <w:rPr>
          <w:rFonts w:ascii="黑体" w:eastAsia="黑体" w:hint="eastAsia"/>
          <w:sz w:val="32"/>
          <w:szCs w:val="32"/>
        </w:rPr>
        <w:t>方式</w:t>
      </w:r>
    </w:p>
    <w:p w:rsidR="005D61B5" w:rsidRPr="005D61B5" w:rsidRDefault="005D61B5" w:rsidP="005D61B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联 系 人：</w:t>
      </w:r>
      <w:r w:rsidRPr="005D61B5">
        <w:rPr>
          <w:rFonts w:ascii="仿宋_GB2312" w:eastAsia="仿宋_GB2312" w:hint="eastAsia"/>
          <w:sz w:val="32"/>
          <w:szCs w:val="32"/>
        </w:rPr>
        <w:t>吴文玉</w:t>
      </w:r>
    </w:p>
    <w:p w:rsidR="005D61B5" w:rsidRDefault="005D61B5" w:rsidP="005D61B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联系电话：</w:t>
      </w:r>
      <w:r w:rsidRPr="005D61B5">
        <w:rPr>
          <w:rFonts w:ascii="仿宋_GB2312" w:eastAsia="仿宋_GB2312"/>
          <w:sz w:val="32"/>
          <w:szCs w:val="32"/>
        </w:rPr>
        <w:t>0971-6363417</w:t>
      </w:r>
    </w:p>
    <w:p w:rsidR="005D61B5" w:rsidRPr="005D61B5" w:rsidRDefault="005D61B5" w:rsidP="005D61B5">
      <w:pPr>
        <w:ind w:firstLineChars="550" w:firstLine="1760"/>
        <w:rPr>
          <w:rFonts w:ascii="仿宋_GB2312" w:eastAsia="仿宋_GB2312"/>
          <w:sz w:val="32"/>
          <w:szCs w:val="32"/>
        </w:rPr>
      </w:pPr>
      <w:r w:rsidRPr="005D61B5">
        <w:rPr>
          <w:rFonts w:ascii="仿宋_GB2312" w:eastAsia="仿宋_GB2312"/>
          <w:sz w:val="32"/>
          <w:szCs w:val="32"/>
        </w:rPr>
        <w:t>15110986912</w:t>
      </w:r>
    </w:p>
    <w:p w:rsidR="005D61B5" w:rsidRPr="005D61B5" w:rsidRDefault="005D61B5" w:rsidP="005D61B5">
      <w:pPr>
        <w:rPr>
          <w:rFonts w:ascii="仿宋_GB2312" w:eastAsia="仿宋_GB2312"/>
          <w:sz w:val="32"/>
          <w:szCs w:val="32"/>
        </w:rPr>
      </w:pPr>
      <w:proofErr w:type="gramStart"/>
      <w:r>
        <w:rPr>
          <w:rFonts w:ascii="仿宋_GB2312" w:eastAsia="仿宋_GB2312" w:hint="eastAsia"/>
          <w:sz w:val="32"/>
          <w:szCs w:val="32"/>
        </w:rPr>
        <w:t>邮</w:t>
      </w:r>
      <w:proofErr w:type="gramEnd"/>
      <w:r>
        <w:rPr>
          <w:rFonts w:ascii="仿宋_GB2312" w:eastAsia="仿宋_GB2312" w:hint="eastAsia"/>
          <w:sz w:val="32"/>
          <w:szCs w:val="32"/>
        </w:rPr>
        <w:t xml:space="preserve">     箱：</w:t>
      </w:r>
      <w:r w:rsidRPr="005D61B5">
        <w:rPr>
          <w:rFonts w:ascii="仿宋_GB2312" w:eastAsia="仿宋_GB2312"/>
          <w:sz w:val="32"/>
          <w:szCs w:val="32"/>
        </w:rPr>
        <w:t>wuyuanrenshi@163.com</w:t>
      </w:r>
    </w:p>
    <w:p w:rsidR="005D61B5" w:rsidRPr="005D61B5" w:rsidRDefault="005D61B5" w:rsidP="005D61B5">
      <w:pPr>
        <w:rPr>
          <w:rFonts w:ascii="仿宋_GB2312" w:eastAsia="仿宋_GB2312"/>
          <w:sz w:val="32"/>
          <w:szCs w:val="32"/>
        </w:rPr>
      </w:pPr>
    </w:p>
    <w:p w:rsidR="005D61B5" w:rsidRPr="005D61B5" w:rsidRDefault="005D61B5" w:rsidP="005D61B5">
      <w:pPr>
        <w:rPr>
          <w:rFonts w:ascii="仿宋_GB2312" w:eastAsia="仿宋_GB2312"/>
          <w:sz w:val="32"/>
          <w:szCs w:val="32"/>
        </w:rPr>
      </w:pPr>
    </w:p>
    <w:p w:rsidR="005D61B5" w:rsidRPr="005D61B5" w:rsidRDefault="005D61B5" w:rsidP="005D61B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 系 人：</w:t>
      </w:r>
      <w:r w:rsidRPr="005D61B5">
        <w:rPr>
          <w:rFonts w:ascii="仿宋_GB2312" w:eastAsia="仿宋_GB2312" w:hint="eastAsia"/>
          <w:sz w:val="32"/>
          <w:szCs w:val="32"/>
        </w:rPr>
        <w:t>赵丽</w:t>
      </w:r>
      <w:proofErr w:type="gramStart"/>
      <w:r w:rsidRPr="005D61B5">
        <w:rPr>
          <w:rFonts w:ascii="仿宋_GB2312" w:eastAsia="仿宋_GB2312" w:hint="eastAsia"/>
          <w:sz w:val="32"/>
          <w:szCs w:val="32"/>
        </w:rPr>
        <w:t>丽</w:t>
      </w:r>
      <w:proofErr w:type="gramEnd"/>
    </w:p>
    <w:p w:rsidR="005D61B5" w:rsidRPr="005D61B5" w:rsidRDefault="005D61B5" w:rsidP="005D61B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联系电话：</w:t>
      </w:r>
      <w:r w:rsidRPr="005D61B5">
        <w:rPr>
          <w:rFonts w:ascii="仿宋_GB2312" w:eastAsia="仿宋_GB2312"/>
          <w:sz w:val="32"/>
          <w:szCs w:val="32"/>
        </w:rPr>
        <w:t>0971-6363417</w:t>
      </w:r>
    </w:p>
    <w:p w:rsidR="005D61B5" w:rsidRPr="005D61B5" w:rsidRDefault="005D61B5" w:rsidP="005D61B5">
      <w:pPr>
        <w:ind w:firstLineChars="500" w:firstLine="1600"/>
        <w:rPr>
          <w:rFonts w:ascii="仿宋_GB2312" w:eastAsia="仿宋_GB2312"/>
          <w:sz w:val="32"/>
          <w:szCs w:val="32"/>
        </w:rPr>
      </w:pPr>
      <w:r w:rsidRPr="005D61B5">
        <w:rPr>
          <w:rFonts w:ascii="仿宋_GB2312" w:eastAsia="仿宋_GB2312"/>
          <w:sz w:val="32"/>
          <w:szCs w:val="32"/>
        </w:rPr>
        <w:t>13997224552</w:t>
      </w:r>
    </w:p>
    <w:p w:rsidR="004107DD" w:rsidRDefault="005D61B5" w:rsidP="005D61B5">
      <w:pPr>
        <w:rPr>
          <w:rFonts w:ascii="仿宋_GB2312" w:eastAsia="仿宋_GB2312"/>
          <w:sz w:val="32"/>
          <w:szCs w:val="32"/>
        </w:rPr>
      </w:pPr>
      <w:proofErr w:type="gramStart"/>
      <w:r>
        <w:rPr>
          <w:rFonts w:ascii="仿宋_GB2312" w:eastAsia="仿宋_GB2312" w:hint="eastAsia"/>
          <w:sz w:val="32"/>
          <w:szCs w:val="32"/>
        </w:rPr>
        <w:t>邮</w:t>
      </w:r>
      <w:proofErr w:type="gramEnd"/>
      <w:r>
        <w:rPr>
          <w:rFonts w:ascii="仿宋_GB2312" w:eastAsia="仿宋_GB2312" w:hint="eastAsia"/>
          <w:sz w:val="32"/>
          <w:szCs w:val="32"/>
        </w:rPr>
        <w:t xml:space="preserve">     箱：</w:t>
      </w:r>
      <w:r w:rsidRPr="005D61B5">
        <w:rPr>
          <w:rFonts w:ascii="仿宋_GB2312" w:eastAsia="仿宋_GB2312"/>
          <w:sz w:val="32"/>
          <w:szCs w:val="32"/>
        </w:rPr>
        <w:t>290347819@qq.com</w:t>
      </w:r>
    </w:p>
    <w:sectPr w:rsidR="004107DD" w:rsidSect="004107DD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6B18"/>
    <w:rsid w:val="00052B94"/>
    <w:rsid w:val="00063F49"/>
    <w:rsid w:val="000677EF"/>
    <w:rsid w:val="00094EA4"/>
    <w:rsid w:val="000C6DD7"/>
    <w:rsid w:val="001169BE"/>
    <w:rsid w:val="001336C0"/>
    <w:rsid w:val="00174C9B"/>
    <w:rsid w:val="00192C19"/>
    <w:rsid w:val="001C3412"/>
    <w:rsid w:val="001C76EB"/>
    <w:rsid w:val="00206605"/>
    <w:rsid w:val="002345C5"/>
    <w:rsid w:val="00282C95"/>
    <w:rsid w:val="002A3924"/>
    <w:rsid w:val="002B266A"/>
    <w:rsid w:val="002E1291"/>
    <w:rsid w:val="0033257E"/>
    <w:rsid w:val="003828D6"/>
    <w:rsid w:val="003C529E"/>
    <w:rsid w:val="004107DD"/>
    <w:rsid w:val="00454B3F"/>
    <w:rsid w:val="004C7A0F"/>
    <w:rsid w:val="004E307B"/>
    <w:rsid w:val="00503AB1"/>
    <w:rsid w:val="00511DB0"/>
    <w:rsid w:val="005165D9"/>
    <w:rsid w:val="005709B0"/>
    <w:rsid w:val="00574887"/>
    <w:rsid w:val="005B337B"/>
    <w:rsid w:val="005D61B5"/>
    <w:rsid w:val="00682FFD"/>
    <w:rsid w:val="006B197A"/>
    <w:rsid w:val="006F399A"/>
    <w:rsid w:val="00710A7C"/>
    <w:rsid w:val="00734435"/>
    <w:rsid w:val="00753C9B"/>
    <w:rsid w:val="00793A45"/>
    <w:rsid w:val="007A1FF2"/>
    <w:rsid w:val="007F1877"/>
    <w:rsid w:val="007F2F72"/>
    <w:rsid w:val="0082050B"/>
    <w:rsid w:val="00855843"/>
    <w:rsid w:val="008664DB"/>
    <w:rsid w:val="00890A02"/>
    <w:rsid w:val="008A2C97"/>
    <w:rsid w:val="0093729D"/>
    <w:rsid w:val="0099067D"/>
    <w:rsid w:val="009E0225"/>
    <w:rsid w:val="009E7B8F"/>
    <w:rsid w:val="00A15280"/>
    <w:rsid w:val="00A2632F"/>
    <w:rsid w:val="00AC692C"/>
    <w:rsid w:val="00B16B18"/>
    <w:rsid w:val="00B43368"/>
    <w:rsid w:val="00B759D7"/>
    <w:rsid w:val="00BC73E9"/>
    <w:rsid w:val="00BE7D91"/>
    <w:rsid w:val="00C04C66"/>
    <w:rsid w:val="00C3521E"/>
    <w:rsid w:val="00CC6774"/>
    <w:rsid w:val="00D16EA2"/>
    <w:rsid w:val="00D2488A"/>
    <w:rsid w:val="00D678A5"/>
    <w:rsid w:val="00D7706E"/>
    <w:rsid w:val="00D977C3"/>
    <w:rsid w:val="00E85ABB"/>
    <w:rsid w:val="00E977E1"/>
    <w:rsid w:val="00F06BC5"/>
    <w:rsid w:val="00F2279D"/>
    <w:rsid w:val="7184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D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07DD"/>
    <w:rPr>
      <w:sz w:val="18"/>
      <w:szCs w:val="18"/>
    </w:rPr>
  </w:style>
  <w:style w:type="table" w:styleId="a4">
    <w:name w:val="Table Grid"/>
    <w:basedOn w:val="a1"/>
    <w:uiPriority w:val="59"/>
    <w:qFormat/>
    <w:rsid w:val="004107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rsid w:val="004107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3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7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01F6B5-3D6B-417C-8607-8C0F40D82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396</Words>
  <Characters>2260</Characters>
  <Application>Microsoft Office Word</Application>
  <DocSecurity>0</DocSecurity>
  <Lines>18</Lines>
  <Paragraphs>5</Paragraphs>
  <ScaleCrop>false</ScaleCrop>
  <Company>联想中国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联想用户</dc:creator>
  <cp:keywords/>
  <dc:description/>
  <cp:lastModifiedBy>联想用户</cp:lastModifiedBy>
  <cp:revision>10</cp:revision>
  <dcterms:created xsi:type="dcterms:W3CDTF">2019-02-22T09:16:00Z</dcterms:created>
  <dcterms:modified xsi:type="dcterms:W3CDTF">2019-02-27T00:52:00Z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